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626F" w:rsidRPr="007108A3" w:rsidRDefault="000E626F" w:rsidP="000E626F">
      <w:pPr>
        <w:tabs>
          <w:tab w:val="left" w:pos="7049"/>
        </w:tabs>
        <w:rPr>
          <w:rFonts w:ascii="Times New Roman" w:hAnsi="Times New Roman"/>
          <w:sz w:val="24"/>
          <w:szCs w:val="24"/>
        </w:rPr>
      </w:pPr>
    </w:p>
    <w:p w:rsidR="000E626F" w:rsidRPr="007108A3" w:rsidRDefault="000E626F" w:rsidP="000E626F">
      <w:pPr>
        <w:spacing w:after="0" w:line="240" w:lineRule="auto"/>
        <w:jc w:val="center"/>
        <w:rPr>
          <w:rFonts w:ascii="Times New Roman" w:hAnsi="Times New Roman"/>
          <w:sz w:val="24"/>
          <w:szCs w:val="24"/>
        </w:rPr>
      </w:pPr>
      <w:r w:rsidRPr="007108A3">
        <w:rPr>
          <w:rFonts w:ascii="Times New Roman" w:hAnsi="Times New Roman"/>
          <w:sz w:val="24"/>
          <w:szCs w:val="24"/>
        </w:rPr>
        <w:tab/>
        <w:t>Порядок направления и распределения Заявок между Исполнителями</w:t>
      </w:r>
    </w:p>
    <w:p w:rsidR="000E626F" w:rsidRPr="007108A3" w:rsidRDefault="000E626F" w:rsidP="000E626F">
      <w:pPr>
        <w:spacing w:after="0" w:line="240" w:lineRule="auto"/>
        <w:jc w:val="center"/>
        <w:rPr>
          <w:rFonts w:ascii="Times New Roman" w:hAnsi="Times New Roman"/>
          <w:sz w:val="24"/>
          <w:szCs w:val="24"/>
        </w:rPr>
      </w:pPr>
    </w:p>
    <w:p w:rsidR="000E626F" w:rsidRPr="007108A3" w:rsidRDefault="000E626F" w:rsidP="000E626F">
      <w:pPr>
        <w:pStyle w:val="a3"/>
        <w:numPr>
          <w:ilvl w:val="0"/>
          <w:numId w:val="1"/>
        </w:numPr>
        <w:ind w:left="0" w:firstLine="709"/>
        <w:jc w:val="both"/>
      </w:pPr>
      <w:r w:rsidRPr="007108A3">
        <w:t xml:space="preserve">При возникновении потребности в услугах по перевозке почтовых отправлений и прочих товарно-материальных ценностей автотранспортом по внутриузловым маршрутам грузоподъемностью </w:t>
      </w:r>
      <w:r w:rsidR="007C175A">
        <w:rPr>
          <w:rFonts w:eastAsia="SimSun"/>
        </w:rPr>
        <w:t>2,5-3</w:t>
      </w:r>
      <w:bookmarkStart w:id="0" w:name="_GoBack"/>
      <w:bookmarkEnd w:id="0"/>
      <w:r w:rsidRPr="007108A3">
        <w:rPr>
          <w:rFonts w:eastAsia="SimSun"/>
        </w:rPr>
        <w:t xml:space="preserve"> тонны с прогнозной продолжительностью маршрута от 5ч. до 12ч., включая осуществление погрузо-разгрузочных работ в местах начала и окончания маршрута, а также в пунктах обмена для УФПС г. Москвы </w:t>
      </w:r>
      <w:r w:rsidRPr="007108A3">
        <w:t xml:space="preserve">Заказчик размещает Итоговые Заявки на выполнение рейса по маршруту в системе TMS или в иной программе, а также направляет Итоговые Заявки на адрес электронной почты выбранного(-ых) Исполнителя(-ей). </w:t>
      </w:r>
    </w:p>
    <w:p w:rsidR="000E626F" w:rsidRPr="007108A3" w:rsidRDefault="000E626F" w:rsidP="000E626F">
      <w:pPr>
        <w:pStyle w:val="a5"/>
        <w:shd w:val="clear" w:color="auto" w:fill="FFFFFF"/>
        <w:spacing w:before="0" w:beforeAutospacing="0" w:after="0" w:afterAutospacing="0"/>
        <w:ind w:firstLine="709"/>
        <w:jc w:val="both"/>
        <w:textAlignment w:val="baseline"/>
      </w:pPr>
      <w:r w:rsidRPr="007108A3">
        <w:t>1.1.</w:t>
      </w:r>
      <w:r w:rsidRPr="007108A3">
        <w:tab/>
        <w:t>Заявки на оказание услуг не могут быть поданы таким образом, чтобы окончание оказания услуг выходило за срок действия договора.</w:t>
      </w:r>
    </w:p>
    <w:p w:rsidR="000E626F" w:rsidRPr="007108A3" w:rsidRDefault="000E626F" w:rsidP="000E626F">
      <w:pPr>
        <w:pStyle w:val="a5"/>
        <w:shd w:val="clear" w:color="auto" w:fill="FFFFFF"/>
        <w:spacing w:before="0" w:beforeAutospacing="0" w:after="0" w:afterAutospacing="0"/>
        <w:ind w:firstLine="709"/>
        <w:jc w:val="both"/>
        <w:textAlignment w:val="baseline"/>
      </w:pPr>
      <w:r w:rsidRPr="007108A3">
        <w:t>1.2.</w:t>
      </w:r>
      <w:r w:rsidRPr="007108A3">
        <w:tab/>
        <w:t>Предварительная Заявка, направляемая Исполнителю (-ям)</w:t>
      </w:r>
      <w:r w:rsidRPr="007108A3">
        <w:rPr>
          <w:color w:val="FF0000"/>
        </w:rPr>
        <w:t xml:space="preserve"> </w:t>
      </w:r>
      <w:r w:rsidRPr="007108A3">
        <w:t>не позднее чем за 2 (два) календарных дня до начала оказания услуги, не является поручением Заказчика исполнить обязательства по оказанию услуг, а имеет своей целью выявление лучших условий исполнения Заявки, предлагаемых Исполнителями.</w:t>
      </w:r>
    </w:p>
    <w:p w:rsidR="000E626F" w:rsidRPr="007108A3" w:rsidRDefault="000E626F" w:rsidP="000E626F">
      <w:pPr>
        <w:pStyle w:val="a5"/>
        <w:shd w:val="clear" w:color="auto" w:fill="FFFFFF"/>
        <w:spacing w:before="0" w:beforeAutospacing="0" w:after="0" w:afterAutospacing="0"/>
        <w:ind w:firstLine="709"/>
        <w:jc w:val="both"/>
        <w:textAlignment w:val="baseline"/>
      </w:pPr>
      <w:r w:rsidRPr="007108A3">
        <w:t>2.</w:t>
      </w:r>
      <w:r w:rsidRPr="007108A3">
        <w:tab/>
        <w:t>Предварительная Заявка, направляемая каждому Исполнителю, должна содержать:</w:t>
      </w:r>
    </w:p>
    <w:p w:rsidR="000E626F" w:rsidRPr="007108A3" w:rsidRDefault="000E626F" w:rsidP="000E626F">
      <w:pPr>
        <w:pStyle w:val="a5"/>
        <w:shd w:val="clear" w:color="auto" w:fill="FFFFFF"/>
        <w:spacing w:before="0" w:beforeAutospacing="0" w:after="0" w:afterAutospacing="0"/>
        <w:ind w:firstLine="709"/>
        <w:jc w:val="both"/>
        <w:textAlignment w:val="baseline"/>
      </w:pPr>
      <w:r w:rsidRPr="007108A3">
        <w:t>- запрос на подачу дополнительных ценовых предложений Исполнителей по конкретной Заявке;</w:t>
      </w:r>
    </w:p>
    <w:p w:rsidR="000E626F" w:rsidRPr="007108A3" w:rsidRDefault="000E626F" w:rsidP="000E626F">
      <w:pPr>
        <w:pStyle w:val="a5"/>
        <w:shd w:val="clear" w:color="auto" w:fill="FFFFFF"/>
        <w:spacing w:before="0" w:beforeAutospacing="0" w:after="0" w:afterAutospacing="0"/>
        <w:ind w:firstLine="709"/>
        <w:jc w:val="both"/>
        <w:textAlignment w:val="baseline"/>
      </w:pPr>
      <w:r w:rsidRPr="007108A3">
        <w:t>-  наименование услуги, срок оказания услуги.</w:t>
      </w:r>
    </w:p>
    <w:p w:rsidR="000E626F" w:rsidRPr="007108A3" w:rsidRDefault="000E626F" w:rsidP="000E626F">
      <w:pPr>
        <w:pStyle w:val="a5"/>
        <w:shd w:val="clear" w:color="auto" w:fill="FFFFFF"/>
        <w:spacing w:before="0" w:beforeAutospacing="0" w:after="0" w:afterAutospacing="0"/>
        <w:ind w:firstLine="709"/>
        <w:jc w:val="both"/>
        <w:textAlignment w:val="baseline"/>
      </w:pPr>
      <w:r w:rsidRPr="007108A3">
        <w:t>- Дополнительные предложения о цене оказания услуг предоставляются Исполнителями в течение 1 (одного) календарного дня с даты получения Предварительной Заявки.</w:t>
      </w:r>
    </w:p>
    <w:p w:rsidR="000E626F" w:rsidRPr="007108A3" w:rsidRDefault="000E626F" w:rsidP="000E626F">
      <w:pPr>
        <w:pStyle w:val="a5"/>
        <w:shd w:val="clear" w:color="auto" w:fill="FFFFFF"/>
        <w:spacing w:before="0" w:beforeAutospacing="0" w:after="0" w:afterAutospacing="0"/>
        <w:ind w:firstLine="709"/>
        <w:jc w:val="both"/>
        <w:textAlignment w:val="baseline"/>
      </w:pPr>
      <w:proofErr w:type="spellStart"/>
      <w:r w:rsidRPr="007108A3">
        <w:t>Ненаправление</w:t>
      </w:r>
      <w:proofErr w:type="spellEnd"/>
      <w:r w:rsidRPr="007108A3">
        <w:t xml:space="preserve"> Исполнителем дополнительных предложений по Предварительным Заявкам не является основанием для отказа Исполнителя от выполнения Заявки.</w:t>
      </w:r>
    </w:p>
    <w:p w:rsidR="000E626F" w:rsidRPr="007108A3" w:rsidRDefault="000E626F" w:rsidP="000E626F">
      <w:pPr>
        <w:pStyle w:val="a5"/>
        <w:shd w:val="clear" w:color="auto" w:fill="FFFFFF"/>
        <w:spacing w:before="0" w:beforeAutospacing="0" w:after="0" w:afterAutospacing="0"/>
        <w:ind w:firstLine="709"/>
        <w:jc w:val="both"/>
        <w:textAlignment w:val="baseline"/>
      </w:pPr>
      <w:r w:rsidRPr="007108A3">
        <w:t>3. Исполнители вправе сформировать и предоставить Заказчику в ответ на Предварительную Заявку:</w:t>
      </w:r>
    </w:p>
    <w:p w:rsidR="000E626F" w:rsidRPr="007108A3" w:rsidRDefault="000E626F" w:rsidP="000E626F">
      <w:pPr>
        <w:pStyle w:val="a5"/>
        <w:shd w:val="clear" w:color="auto" w:fill="FFFFFF"/>
        <w:spacing w:before="0" w:beforeAutospacing="0" w:after="0" w:afterAutospacing="0"/>
        <w:ind w:firstLine="709"/>
        <w:jc w:val="both"/>
        <w:textAlignment w:val="baseline"/>
      </w:pPr>
      <w:r w:rsidRPr="007108A3">
        <w:t>- дополнительные сниженные ценовые предложения. При этом цена единицы услуг не может быть более предложения о цене единицы услуг соответствующего Исполнителя по итогам проведения закупки.</w:t>
      </w:r>
    </w:p>
    <w:p w:rsidR="000E626F" w:rsidRPr="007108A3" w:rsidRDefault="000E626F" w:rsidP="000E626F">
      <w:pPr>
        <w:pStyle w:val="a5"/>
        <w:shd w:val="clear" w:color="auto" w:fill="FFFFFF"/>
        <w:spacing w:before="0" w:beforeAutospacing="0" w:after="0" w:afterAutospacing="0"/>
        <w:ind w:firstLine="709"/>
        <w:jc w:val="both"/>
        <w:textAlignment w:val="baseline"/>
      </w:pPr>
      <w:r w:rsidRPr="007108A3">
        <w:t xml:space="preserve">4. Итоговое распределение Заявок между Исполнителями осуществляется на основании дополнительных предложений Исполнителей о цене выполнения каждой направленной Заказчиком Предварительной Заявки. При предоставлении дополнительных предложений по результатам их рассмотрения Заказчик определяет наиболее выгодное предложение одного/нескольких Исполнителя(-ей). Срок рассмотрения Заказчиком дополнительных предложений составляет 1 (один) календарный день. </w:t>
      </w:r>
    </w:p>
    <w:p w:rsidR="000E626F" w:rsidRPr="007108A3" w:rsidRDefault="000E626F" w:rsidP="000E626F">
      <w:pPr>
        <w:pStyle w:val="a5"/>
        <w:shd w:val="clear" w:color="auto" w:fill="FFFFFF"/>
        <w:spacing w:before="0" w:beforeAutospacing="0" w:after="0" w:afterAutospacing="0"/>
        <w:ind w:firstLine="709"/>
        <w:jc w:val="both"/>
        <w:textAlignment w:val="baseline"/>
      </w:pPr>
      <w:r w:rsidRPr="007108A3">
        <w:t xml:space="preserve">5. При </w:t>
      </w:r>
      <w:proofErr w:type="spellStart"/>
      <w:r w:rsidRPr="007108A3">
        <w:t>непредоставлении</w:t>
      </w:r>
      <w:proofErr w:type="spellEnd"/>
      <w:r w:rsidRPr="007108A3">
        <w:t xml:space="preserve"> всеми Исполнителями дополнительных предложений Заказчик учитывает цену за единицу услуг каждого Исполнителя и осуществляет направление Итоговой Заявки Исполнителю(-ям) с наименьшей ценой.</w:t>
      </w:r>
    </w:p>
    <w:p w:rsidR="000E626F" w:rsidRPr="007108A3" w:rsidRDefault="000E626F" w:rsidP="000E626F">
      <w:pPr>
        <w:pStyle w:val="a5"/>
        <w:shd w:val="clear" w:color="auto" w:fill="FFFFFF"/>
        <w:spacing w:before="0" w:beforeAutospacing="0" w:after="0" w:afterAutospacing="0"/>
        <w:ind w:firstLine="709"/>
        <w:jc w:val="both"/>
        <w:textAlignment w:val="baseline"/>
      </w:pPr>
      <w:r w:rsidRPr="007108A3">
        <w:t>6. Если все Исполнители представили дополнительные предложения, и при этом двумя или более Исполнителями предоставлены дополнительные предложения на одинаковых условиях, то Заказчик учитывает то дополнительное предложение, которое поступило Заказчику первым, либо распределяет объём услуг между такими Исполнителями в равных долях.</w:t>
      </w:r>
    </w:p>
    <w:p w:rsidR="000E626F" w:rsidRPr="007108A3" w:rsidRDefault="000E626F" w:rsidP="000E626F">
      <w:pPr>
        <w:pStyle w:val="a5"/>
        <w:shd w:val="clear" w:color="auto" w:fill="FFFFFF"/>
        <w:spacing w:before="0" w:beforeAutospacing="0" w:after="0" w:afterAutospacing="0"/>
        <w:ind w:firstLine="709"/>
        <w:jc w:val="both"/>
        <w:textAlignment w:val="baseline"/>
      </w:pPr>
      <w:r w:rsidRPr="007108A3">
        <w:t>7. Если ни одним из Исполнителей не представлены дополнительные предложения, но при этом предусмотрены одинаковые условия по цене услуг, то Заказчик учитывает предложение цены услуг Исполнителя, занявшего первое место по итогам проведения закупки, либо распределяет объём услуг между такими Исполнителями в равных долях.</w:t>
      </w:r>
    </w:p>
    <w:p w:rsidR="000E626F" w:rsidRPr="007108A3" w:rsidRDefault="000E626F" w:rsidP="000E626F">
      <w:pPr>
        <w:pStyle w:val="a5"/>
        <w:shd w:val="clear" w:color="auto" w:fill="FFFFFF"/>
        <w:spacing w:before="0" w:beforeAutospacing="0" w:after="0" w:afterAutospacing="0"/>
        <w:ind w:firstLine="709"/>
        <w:jc w:val="both"/>
        <w:textAlignment w:val="baseline"/>
      </w:pPr>
      <w:r w:rsidRPr="007108A3">
        <w:lastRenderedPageBreak/>
        <w:t>8. Если какие-то Исполнители не предоставили дополнительные предложения, и при этом дополнительные предложения поступили на условиях Исполнителя, не предоставившего свои дополнительные ценовые предложения, то Заказчик учитывает цену услуг Исполнителя, не предоставившего дополнительное предложение, либо распределяет объём услуг между такими Исполнителями в равных долях.</w:t>
      </w:r>
    </w:p>
    <w:p w:rsidR="000E626F" w:rsidRPr="007108A3" w:rsidRDefault="000E626F" w:rsidP="000E626F">
      <w:pPr>
        <w:pStyle w:val="a5"/>
        <w:shd w:val="clear" w:color="auto" w:fill="FFFFFF"/>
        <w:spacing w:before="0" w:beforeAutospacing="0" w:after="0" w:afterAutospacing="0"/>
        <w:ind w:firstLine="709"/>
        <w:jc w:val="both"/>
        <w:textAlignment w:val="baseline"/>
      </w:pPr>
      <w:r w:rsidRPr="007108A3">
        <w:t xml:space="preserve">9. По итогам распределения Заявок с уточненной (сниженной) ценой оказания услуг Итоговая Заявка на оказание услуг направляется Заказчиком на выполнение рейса по маршруту в системе TMS или в иной программе и на адрес электронной почты выбранного(-ых) Исполнителя(-ей). В этом случае к такой Заявке подлежат применению все положения договора, предусмотренные в отношении Заявки. </w:t>
      </w:r>
    </w:p>
    <w:p w:rsidR="000E626F" w:rsidRPr="007108A3" w:rsidRDefault="000E626F" w:rsidP="000E626F">
      <w:pPr>
        <w:pStyle w:val="a5"/>
        <w:shd w:val="clear" w:color="auto" w:fill="FFFFFF"/>
        <w:spacing w:before="0" w:beforeAutospacing="0" w:after="0" w:afterAutospacing="0"/>
        <w:ind w:firstLine="709"/>
        <w:jc w:val="both"/>
        <w:textAlignment w:val="baseline"/>
      </w:pPr>
      <w:r w:rsidRPr="007108A3">
        <w:t xml:space="preserve">10. При направлении Предварительной и(или) Итоговой Заявки, Заказчик имеет право учитывать факт наличия нарушения обязательств со стороны того или иного Исполнителя по Договору. При наличии таких фактов Заказчик вправе не направлять Предварительную Заявку и(или) Итоговую Заявку такому Исполнителю. </w:t>
      </w:r>
    </w:p>
    <w:p w:rsidR="000E626F" w:rsidRPr="007108A3" w:rsidRDefault="000E626F" w:rsidP="000E626F">
      <w:pPr>
        <w:pStyle w:val="a5"/>
        <w:shd w:val="clear" w:color="auto" w:fill="FFFFFF"/>
        <w:spacing w:before="0" w:beforeAutospacing="0" w:after="0" w:afterAutospacing="0"/>
        <w:ind w:firstLine="709"/>
        <w:jc w:val="both"/>
        <w:textAlignment w:val="baseline"/>
      </w:pPr>
      <w:r w:rsidRPr="007108A3">
        <w:t>11. При неисполнении Заявки Заказчик вправе направить неисполненную/</w:t>
      </w:r>
      <w:proofErr w:type="spellStart"/>
      <w:r w:rsidRPr="007108A3">
        <w:t>ненадлежаще</w:t>
      </w:r>
      <w:proofErr w:type="spellEnd"/>
      <w:r w:rsidRPr="007108A3">
        <w:t xml:space="preserve"> исполненную (с учетом объема исполненных обязательств, а также срока, необходимого для исполнения обязательств) Заявку следующему по предпочтению наилучшего предложения Исполнителю (по цене единицы услуг соответствующего Исполнителя в случае отсутствия предложений по Предварительной Заявке, либо по представленным дополнительным предложениям в ответ на соответствующую Предварительную Заявку) либо осуществить распределение Заявки повторно в соответствии с условиями настоящего Приложения.</w:t>
      </w:r>
    </w:p>
    <w:p w:rsidR="000E626F" w:rsidRPr="007108A3" w:rsidRDefault="000E626F" w:rsidP="000E626F">
      <w:pPr>
        <w:pStyle w:val="a5"/>
        <w:shd w:val="clear" w:color="auto" w:fill="FFFFFF"/>
        <w:spacing w:before="0" w:beforeAutospacing="0" w:after="0" w:afterAutospacing="0"/>
        <w:ind w:firstLine="709"/>
        <w:jc w:val="both"/>
        <w:textAlignment w:val="baseline"/>
      </w:pPr>
      <w:r w:rsidRPr="007108A3">
        <w:t>12. Заказчик уведомляет всех подавших дополнительные предложения Исполнителей о результатах рассмотрения таких предложений посредством электронной почты в срок 1 (один) календарный день с момента окончания рассмотрения дополнительных предложений.</w:t>
      </w:r>
    </w:p>
    <w:p w:rsidR="000E626F" w:rsidRPr="007108A3" w:rsidRDefault="000E626F" w:rsidP="000E626F">
      <w:pPr>
        <w:spacing w:after="0" w:line="240" w:lineRule="auto"/>
        <w:rPr>
          <w:rFonts w:ascii="Times New Roman" w:hAnsi="Times New Roman"/>
          <w:bCs/>
          <w:sz w:val="24"/>
          <w:szCs w:val="24"/>
        </w:rPr>
      </w:pPr>
    </w:p>
    <w:p w:rsidR="005E34D9" w:rsidRDefault="005E34D9"/>
    <w:sectPr w:rsidR="005E34D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A1202D9"/>
    <w:multiLevelType w:val="multilevel"/>
    <w:tmpl w:val="CA469844"/>
    <w:lvl w:ilvl="0">
      <w:start w:val="1"/>
      <w:numFmt w:val="decimal"/>
      <w:lvlText w:val="%1."/>
      <w:lvlJc w:val="left"/>
      <w:pPr>
        <w:ind w:left="1074" w:hanging="360"/>
      </w:pPr>
      <w:rPr>
        <w:rFonts w:hint="default"/>
      </w:rPr>
    </w:lvl>
    <w:lvl w:ilvl="1">
      <w:start w:val="1"/>
      <w:numFmt w:val="decimal"/>
      <w:isLgl/>
      <w:lvlText w:val="%1.%2."/>
      <w:lvlJc w:val="left"/>
      <w:pPr>
        <w:ind w:left="6958" w:hanging="720"/>
      </w:pPr>
      <w:rPr>
        <w:rFonts w:hint="default"/>
      </w:rPr>
    </w:lvl>
    <w:lvl w:ilvl="2">
      <w:start w:val="1"/>
      <w:numFmt w:val="decimal"/>
      <w:isLgl/>
      <w:lvlText w:val="%1.%2.%3."/>
      <w:lvlJc w:val="left"/>
      <w:pPr>
        <w:ind w:left="2154" w:hanging="720"/>
      </w:pPr>
      <w:rPr>
        <w:rFonts w:hint="default"/>
      </w:rPr>
    </w:lvl>
    <w:lvl w:ilvl="3">
      <w:start w:val="1"/>
      <w:numFmt w:val="decimal"/>
      <w:isLgl/>
      <w:lvlText w:val="%1.%2.%3.%4."/>
      <w:lvlJc w:val="left"/>
      <w:pPr>
        <w:ind w:left="2874" w:hanging="1080"/>
      </w:pPr>
      <w:rPr>
        <w:rFonts w:hint="default"/>
      </w:rPr>
    </w:lvl>
    <w:lvl w:ilvl="4">
      <w:start w:val="1"/>
      <w:numFmt w:val="decimal"/>
      <w:isLgl/>
      <w:lvlText w:val="%1.%2.%3.%4.%5."/>
      <w:lvlJc w:val="left"/>
      <w:pPr>
        <w:ind w:left="3234" w:hanging="1080"/>
      </w:pPr>
      <w:rPr>
        <w:rFonts w:hint="default"/>
      </w:rPr>
    </w:lvl>
    <w:lvl w:ilvl="5">
      <w:start w:val="1"/>
      <w:numFmt w:val="decimal"/>
      <w:isLgl/>
      <w:lvlText w:val="%1.%2.%3.%4.%5.%6."/>
      <w:lvlJc w:val="left"/>
      <w:pPr>
        <w:ind w:left="3954" w:hanging="1440"/>
      </w:pPr>
      <w:rPr>
        <w:rFonts w:hint="default"/>
      </w:rPr>
    </w:lvl>
    <w:lvl w:ilvl="6">
      <w:start w:val="1"/>
      <w:numFmt w:val="decimal"/>
      <w:isLgl/>
      <w:lvlText w:val="%1.%2.%3.%4.%5.%6.%7."/>
      <w:lvlJc w:val="left"/>
      <w:pPr>
        <w:ind w:left="4674" w:hanging="1800"/>
      </w:pPr>
      <w:rPr>
        <w:rFonts w:hint="default"/>
      </w:rPr>
    </w:lvl>
    <w:lvl w:ilvl="7">
      <w:start w:val="1"/>
      <w:numFmt w:val="decimal"/>
      <w:isLgl/>
      <w:lvlText w:val="%1.%2.%3.%4.%5.%6.%7.%8."/>
      <w:lvlJc w:val="left"/>
      <w:pPr>
        <w:ind w:left="5034" w:hanging="1800"/>
      </w:pPr>
      <w:rPr>
        <w:rFonts w:hint="default"/>
      </w:rPr>
    </w:lvl>
    <w:lvl w:ilvl="8">
      <w:start w:val="1"/>
      <w:numFmt w:val="decimal"/>
      <w:isLgl/>
      <w:lvlText w:val="%1.%2.%3.%4.%5.%6.%7.%8.%9."/>
      <w:lvlJc w:val="left"/>
      <w:pPr>
        <w:ind w:left="5754"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3A27"/>
    <w:rsid w:val="000E626F"/>
    <w:rsid w:val="005E34D9"/>
    <w:rsid w:val="007C175A"/>
    <w:rsid w:val="00E53A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E0CB49"/>
  <w15:chartTrackingRefBased/>
  <w15:docId w15:val="{64D5C297-8AC6-4BC3-A849-65BCAC818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626F"/>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List Paragraph,Спск_ненум,Num Bullet 1,Table Number Paragraph,Bullet Number,Bulletr List Paragraph,列出段落,列出段落1,List Paragraph2,List Paragraph21,Listeafsnit1,Parágrafo da Lista1,Ref,Лис"/>
    <w:basedOn w:val="a"/>
    <w:link w:val="a4"/>
    <w:uiPriority w:val="34"/>
    <w:qFormat/>
    <w:rsid w:val="000E626F"/>
    <w:pPr>
      <w:spacing w:after="0" w:line="240" w:lineRule="auto"/>
      <w:ind w:left="720"/>
      <w:contextualSpacing/>
    </w:pPr>
    <w:rPr>
      <w:rFonts w:ascii="Times New Roman" w:eastAsia="Times New Roman" w:hAnsi="Times New Roman"/>
      <w:sz w:val="24"/>
      <w:szCs w:val="24"/>
      <w:lang w:eastAsia="ru-RU"/>
    </w:rPr>
  </w:style>
  <w:style w:type="character" w:customStyle="1" w:styleId="a4">
    <w:name w:val="Абзац списка Знак"/>
    <w:aliases w:val="Bullet List Знак,FooterText Знак,numbered Знак,Paragraphe de liste1 Знак,lp1 Знак,List Paragraph Знак,Спск_ненум Знак,Num Bullet 1 Знак,Table Number Paragraph Знак,Bullet Number Знак,Bulletr List Paragraph Знак,列出段落 Знак,列出段落1 Знак"/>
    <w:link w:val="a3"/>
    <w:uiPriority w:val="34"/>
    <w:qFormat/>
    <w:locked/>
    <w:rsid w:val="000E626F"/>
    <w:rPr>
      <w:rFonts w:ascii="Times New Roman" w:eastAsia="Times New Roman" w:hAnsi="Times New Roman" w:cs="Times New Roman"/>
      <w:sz w:val="24"/>
      <w:szCs w:val="24"/>
      <w:lang w:eastAsia="ru-RU"/>
    </w:rPr>
  </w:style>
  <w:style w:type="paragraph" w:styleId="a5">
    <w:name w:val="Normal (Web)"/>
    <w:aliases w:val="Обычный (Web),Обычный (веб) Знак Знак,Обычный (Web) Знак Знак Знак"/>
    <w:basedOn w:val="a"/>
    <w:link w:val="a6"/>
    <w:uiPriority w:val="99"/>
    <w:unhideWhenUsed/>
    <w:rsid w:val="000E626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6">
    <w:name w:val="Обычный (веб) Знак"/>
    <w:aliases w:val="Обычный (Web) Знак,Обычный (веб) Знак Знак Знак,Обычный (Web) Знак Знак Знак Знак"/>
    <w:link w:val="a5"/>
    <w:uiPriority w:val="99"/>
    <w:rsid w:val="000E626F"/>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755</Words>
  <Characters>4309</Characters>
  <Application>Microsoft Office Word</Application>
  <DocSecurity>0</DocSecurity>
  <Lines>35</Lines>
  <Paragraphs>10</Paragraphs>
  <ScaleCrop>false</ScaleCrop>
  <Company>АО "Почта России"</Company>
  <LinksUpToDate>false</LinksUpToDate>
  <CharactersWithSpaces>5054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Кузина Анна Владимировна</dc:creator>
  <cp:keywords/>
  <dc:description/>
  <cp:lastModifiedBy>Кузина Анна Владимировна</cp:lastModifiedBy>
  <cp:revision>3</cp:revision>
  <dcterms:created xsi:type="dcterms:W3CDTF">2026-03-24T08:41:00Z</dcterms:created>
  <dcterms:modified xsi:type="dcterms:W3CDTF">2026-04-04T16:21:00Z</dcterms:modified>
</cp:coreProperties>
</file>